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3F" w:rsidRDefault="003F6B3F" w:rsidP="00A2340B">
      <w:pPr>
        <w:rPr>
          <w:rFonts w:cs="Times New Roman"/>
          <w:b/>
          <w:bCs/>
          <w:sz w:val="30"/>
          <w:szCs w:val="30"/>
        </w:rPr>
      </w:pPr>
      <w:r w:rsidRPr="00A2340B">
        <w:rPr>
          <w:rFonts w:cs="宋体" w:hint="eastAsia"/>
          <w:b/>
          <w:bCs/>
          <w:sz w:val="28"/>
          <w:szCs w:val="28"/>
        </w:rPr>
        <w:t>附件</w:t>
      </w:r>
      <w:r w:rsidRPr="00A2340B">
        <w:rPr>
          <w:b/>
          <w:bCs/>
          <w:sz w:val="28"/>
          <w:szCs w:val="28"/>
        </w:rPr>
        <w:t>4</w:t>
      </w:r>
      <w:r w:rsidRPr="00A2340B">
        <w:rPr>
          <w:rFonts w:cs="宋体" w:hint="eastAsia"/>
          <w:b/>
          <w:bCs/>
          <w:sz w:val="28"/>
          <w:szCs w:val="28"/>
        </w:rPr>
        <w:t>：</w:t>
      </w:r>
      <w:r w:rsidRPr="00A2340B">
        <w:rPr>
          <w:b/>
          <w:bCs/>
          <w:sz w:val="28"/>
          <w:szCs w:val="28"/>
        </w:rPr>
        <w:t xml:space="preserve"> </w:t>
      </w:r>
      <w:r>
        <w:rPr>
          <w:b/>
          <w:bCs/>
          <w:sz w:val="30"/>
          <w:szCs w:val="30"/>
        </w:rPr>
        <w:t xml:space="preserve">         </w:t>
      </w:r>
      <w:r>
        <w:rPr>
          <w:rFonts w:cs="宋体" w:hint="eastAsia"/>
          <w:b/>
          <w:bCs/>
          <w:sz w:val="30"/>
          <w:szCs w:val="30"/>
        </w:rPr>
        <w:t>东南</w:t>
      </w:r>
      <w:r w:rsidRPr="00EC3C7E">
        <w:rPr>
          <w:rFonts w:cs="宋体" w:hint="eastAsia"/>
          <w:b/>
          <w:bCs/>
          <w:sz w:val="30"/>
          <w:szCs w:val="30"/>
        </w:rPr>
        <w:t>大学</w:t>
      </w:r>
      <w:r>
        <w:rPr>
          <w:rFonts w:cs="宋体" w:hint="eastAsia"/>
          <w:b/>
          <w:bCs/>
          <w:sz w:val="30"/>
          <w:szCs w:val="30"/>
        </w:rPr>
        <w:t>校外人员酬金报销流程</w:t>
      </w:r>
    </w:p>
    <w:p w:rsidR="003F6B3F" w:rsidRPr="00EC3C7E" w:rsidRDefault="003F6B3F" w:rsidP="004B6113">
      <w:pPr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一、填制《酬金发放清单》。</w:t>
      </w:r>
    </w:p>
    <w:p w:rsidR="003F6B3F" w:rsidRDefault="003F6B3F" w:rsidP="004B6113">
      <w:pPr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东南</w:t>
      </w:r>
      <w:r w:rsidRPr="008313FB">
        <w:rPr>
          <w:rFonts w:cs="宋体" w:hint="eastAsia"/>
          <w:sz w:val="24"/>
          <w:szCs w:val="24"/>
        </w:rPr>
        <w:t>大学</w:t>
      </w:r>
      <w:r>
        <w:rPr>
          <w:rFonts w:cs="宋体" w:hint="eastAsia"/>
          <w:sz w:val="24"/>
          <w:szCs w:val="24"/>
        </w:rPr>
        <w:t>财务处主页→下载专区→下载《酬金发放清单》如下图：</w:t>
      </w:r>
    </w:p>
    <w:p w:rsidR="003F6B3F" w:rsidRDefault="003F6B3F" w:rsidP="004B6113">
      <w:pPr>
        <w:rPr>
          <w:rFonts w:cs="Times New Roman"/>
          <w:sz w:val="28"/>
          <w:szCs w:val="28"/>
        </w:rPr>
      </w:pPr>
      <w:r>
        <w:rPr>
          <w:noProof/>
        </w:rPr>
        <w:pict>
          <v:rect id="_x0000_s1026" style="position:absolute;left:0;text-align:left;margin-left:1.35pt;margin-top:29.4pt;width:228.15pt;height:13.5pt;z-index:251653120" o:allowoverlap="f" filled="f" strokecolor="red" strokeweight="1.5pt"/>
        </w:pict>
      </w:r>
      <w:r>
        <w:rPr>
          <w:noProof/>
        </w:rPr>
        <w:pict>
          <v:rect id="_x0000_s1027" style="position:absolute;left:0;text-align:left;margin-left:1.35pt;margin-top:42.9pt;width:263.4pt;height:18.05pt;z-index:251652096" o:allowoverlap="f" filled="f" strokecolor="red" strokeweight="1.5pt"/>
        </w:pict>
      </w:r>
      <w:r>
        <w:rPr>
          <w:noProof/>
        </w:rPr>
        <w:pict>
          <v:rect id="_x0000_s1028" style="position:absolute;left:0;text-align:left;margin-left:347.1pt;margin-top:42.9pt;width:40.65pt;height:15.05pt;z-index:251654144" o:allowoverlap="f" filled="f" strokecolor="red" strokeweight="1.5pt"/>
        </w:pict>
      </w:r>
      <w:r w:rsidRPr="00D6799D">
        <w:rPr>
          <w:rFonts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08.6pt;height:250.2pt;visibility:visible">
            <v:imagedata r:id="rId7" o:title=""/>
          </v:shape>
        </w:pict>
      </w:r>
    </w:p>
    <w:p w:rsidR="003F6B3F" w:rsidRPr="008313FB" w:rsidRDefault="003F6B3F" w:rsidP="00405EE4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</w:t>
      </w:r>
      <w:r w:rsidRPr="008313FB">
        <w:rPr>
          <w:rFonts w:cs="宋体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代码</w:t>
      </w:r>
      <w:r w:rsidRPr="008313FB">
        <w:rPr>
          <w:rFonts w:cs="宋体" w:hint="eastAsia"/>
          <w:sz w:val="24"/>
          <w:szCs w:val="24"/>
        </w:rPr>
        <w:t>：必须填写</w:t>
      </w:r>
      <w:r>
        <w:rPr>
          <w:rFonts w:cs="宋体" w:hint="eastAsia"/>
          <w:sz w:val="24"/>
          <w:szCs w:val="24"/>
        </w:rPr>
        <w:t>。</w:t>
      </w:r>
    </w:p>
    <w:p w:rsidR="003F6B3F" w:rsidRPr="008313FB" w:rsidRDefault="003F6B3F" w:rsidP="00405EE4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、酬金摘要：专家咨询费、专家评审费、专家讲座费、校外教师课酬、被试费等。</w:t>
      </w:r>
      <w:r w:rsidRPr="008313FB">
        <w:rPr>
          <w:rFonts w:cs="宋体" w:hint="eastAsia"/>
          <w:sz w:val="24"/>
          <w:szCs w:val="24"/>
        </w:rPr>
        <w:t>必须填写</w:t>
      </w:r>
      <w:r>
        <w:rPr>
          <w:rFonts w:cs="宋体" w:hint="eastAsia"/>
          <w:sz w:val="24"/>
          <w:szCs w:val="24"/>
        </w:rPr>
        <w:t>。</w:t>
      </w:r>
    </w:p>
    <w:p w:rsidR="003F6B3F" w:rsidRPr="008313FB" w:rsidRDefault="003F6B3F" w:rsidP="00405EE4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、身份识别号：身份证号、护照号、港澳通行证号、台胞证号、军官证号等。</w:t>
      </w:r>
      <w:r w:rsidRPr="008313FB">
        <w:rPr>
          <w:rFonts w:cs="宋体" w:hint="eastAsia"/>
          <w:sz w:val="24"/>
          <w:szCs w:val="24"/>
        </w:rPr>
        <w:t>必须填写</w:t>
      </w:r>
      <w:r>
        <w:rPr>
          <w:rFonts w:cs="宋体" w:hint="eastAsia"/>
          <w:sz w:val="24"/>
          <w:szCs w:val="24"/>
        </w:rPr>
        <w:t>。</w:t>
      </w:r>
    </w:p>
    <w:p w:rsidR="003F6B3F" w:rsidRDefault="003F6B3F" w:rsidP="00405EE4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、姓名：</w:t>
      </w:r>
      <w:r w:rsidRPr="008313FB">
        <w:rPr>
          <w:rFonts w:cs="宋体" w:hint="eastAsia"/>
          <w:sz w:val="24"/>
          <w:szCs w:val="24"/>
        </w:rPr>
        <w:t>必须填写</w:t>
      </w:r>
      <w:r>
        <w:rPr>
          <w:rFonts w:cs="宋体" w:hint="eastAsia"/>
          <w:sz w:val="24"/>
          <w:szCs w:val="24"/>
        </w:rPr>
        <w:t>。</w:t>
      </w:r>
    </w:p>
    <w:p w:rsidR="003F6B3F" w:rsidRPr="00A8513E" w:rsidRDefault="003F6B3F" w:rsidP="00405EE4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、人员类型：外聘人员或转产业人员（如转中大医院、总务处、榴园、出版社、建筑设计院、资产经营公司等）。</w:t>
      </w:r>
      <w:r w:rsidRPr="008313FB">
        <w:rPr>
          <w:rFonts w:cs="宋体" w:hint="eastAsia"/>
          <w:sz w:val="24"/>
          <w:szCs w:val="24"/>
        </w:rPr>
        <w:t>必须填写</w:t>
      </w:r>
      <w:r>
        <w:rPr>
          <w:rFonts w:cs="宋体" w:hint="eastAsia"/>
          <w:sz w:val="24"/>
          <w:szCs w:val="24"/>
        </w:rPr>
        <w:t>。</w:t>
      </w:r>
    </w:p>
    <w:p w:rsidR="003F6B3F" w:rsidRDefault="003F6B3F" w:rsidP="00405EE4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、职称：如教授、副教授、讲师、研究员、高级工程师等。</w:t>
      </w:r>
      <w:r w:rsidRPr="008313FB">
        <w:rPr>
          <w:rFonts w:cs="宋体" w:hint="eastAsia"/>
          <w:sz w:val="24"/>
          <w:szCs w:val="24"/>
        </w:rPr>
        <w:t>必须填写</w:t>
      </w:r>
      <w:r>
        <w:rPr>
          <w:rFonts w:cs="宋体" w:hint="eastAsia"/>
          <w:sz w:val="24"/>
          <w:szCs w:val="24"/>
        </w:rPr>
        <w:t>。</w:t>
      </w:r>
    </w:p>
    <w:p w:rsidR="003F6B3F" w:rsidRDefault="003F6B3F" w:rsidP="00405EE4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、发放标准：参照南京本地区同类人员酬金支付标准。</w:t>
      </w:r>
      <w:r w:rsidRPr="008313FB">
        <w:rPr>
          <w:rFonts w:cs="宋体" w:hint="eastAsia"/>
          <w:sz w:val="24"/>
          <w:szCs w:val="24"/>
        </w:rPr>
        <w:t>必须填写</w:t>
      </w:r>
      <w:r>
        <w:rPr>
          <w:rFonts w:cs="宋体" w:hint="eastAsia"/>
          <w:sz w:val="24"/>
          <w:szCs w:val="24"/>
        </w:rPr>
        <w:t>。</w:t>
      </w:r>
    </w:p>
    <w:p w:rsidR="003F6B3F" w:rsidRDefault="003F6B3F" w:rsidP="00405EE4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cs="宋体" w:hint="eastAsia"/>
          <w:sz w:val="24"/>
          <w:szCs w:val="24"/>
        </w:rPr>
        <w:t>、工作量：课时、天、个项目等。</w:t>
      </w:r>
    </w:p>
    <w:p w:rsidR="003F6B3F" w:rsidRDefault="003F6B3F" w:rsidP="00405EE4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、应发金额：税前金额。</w:t>
      </w:r>
      <w:r w:rsidRPr="008313FB">
        <w:rPr>
          <w:rFonts w:cs="宋体" w:hint="eastAsia"/>
          <w:sz w:val="24"/>
          <w:szCs w:val="24"/>
        </w:rPr>
        <w:t>必须填写</w:t>
      </w:r>
      <w:r>
        <w:rPr>
          <w:rFonts w:cs="宋体" w:hint="eastAsia"/>
          <w:sz w:val="24"/>
          <w:szCs w:val="24"/>
        </w:rPr>
        <w:t>。</w:t>
      </w:r>
    </w:p>
    <w:p w:rsidR="003F6B3F" w:rsidRDefault="003F6B3F" w:rsidP="00405EE4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10</w:t>
      </w:r>
      <w:r>
        <w:rPr>
          <w:rFonts w:cs="宋体" w:hint="eastAsia"/>
          <w:sz w:val="24"/>
          <w:szCs w:val="24"/>
        </w:rPr>
        <w:t>、个人所得税：此项由财务人员填写。</w:t>
      </w:r>
    </w:p>
    <w:p w:rsidR="003F6B3F" w:rsidRDefault="003F6B3F" w:rsidP="00405EE4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11</w:t>
      </w:r>
      <w:r>
        <w:rPr>
          <w:rFonts w:cs="宋体" w:hint="eastAsia"/>
          <w:sz w:val="24"/>
          <w:szCs w:val="24"/>
        </w:rPr>
        <w:t>、实发金额：此项由财务人员填写。</w:t>
      </w:r>
    </w:p>
    <w:p w:rsidR="003F6B3F" w:rsidRDefault="003F6B3F" w:rsidP="00405EE4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12</w:t>
      </w:r>
      <w:r>
        <w:rPr>
          <w:rFonts w:cs="宋体" w:hint="eastAsia"/>
          <w:sz w:val="24"/>
          <w:szCs w:val="24"/>
        </w:rPr>
        <w:t>、签名：必须由领款人本人签字。</w:t>
      </w:r>
    </w:p>
    <w:p w:rsidR="003F6B3F" w:rsidRDefault="003F6B3F" w:rsidP="004B6113">
      <w:pPr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rFonts w:cs="宋体" w:hint="eastAsia"/>
          <w:b/>
          <w:bCs/>
          <w:sz w:val="24"/>
          <w:szCs w:val="24"/>
        </w:rPr>
        <w:t>注意：</w:t>
      </w:r>
    </w:p>
    <w:p w:rsidR="003F6B3F" w:rsidRDefault="003F6B3F" w:rsidP="00405EE4">
      <w:pPr>
        <w:ind w:firstLineChars="196" w:firstLine="31680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rFonts w:cs="宋体" w:hint="eastAsia"/>
          <w:b/>
          <w:bCs/>
          <w:sz w:val="24"/>
          <w:szCs w:val="24"/>
        </w:rPr>
        <w:t>、</w:t>
      </w:r>
      <w:r w:rsidRPr="000E5AE5">
        <w:rPr>
          <w:rFonts w:cs="宋体" w:hint="eastAsia"/>
          <w:b/>
          <w:bCs/>
          <w:sz w:val="24"/>
          <w:szCs w:val="24"/>
        </w:rPr>
        <w:t>校外</w:t>
      </w:r>
      <w:r>
        <w:rPr>
          <w:rFonts w:cs="宋体" w:hint="eastAsia"/>
          <w:b/>
          <w:bCs/>
          <w:sz w:val="24"/>
          <w:szCs w:val="24"/>
        </w:rPr>
        <w:t>人员酬金</w:t>
      </w:r>
      <w:r w:rsidRPr="000E5AE5">
        <w:rPr>
          <w:rFonts w:cs="宋体" w:hint="eastAsia"/>
          <w:b/>
          <w:bCs/>
          <w:sz w:val="24"/>
          <w:szCs w:val="24"/>
        </w:rPr>
        <w:t>需至人事处【四牌楼校区：院士办公室（五四楼</w:t>
      </w:r>
      <w:r w:rsidRPr="000E5AE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07</w:t>
      </w:r>
      <w:r w:rsidRPr="000E5AE5">
        <w:rPr>
          <w:rFonts w:cs="宋体" w:hint="eastAsia"/>
          <w:b/>
          <w:bCs/>
          <w:sz w:val="24"/>
          <w:szCs w:val="24"/>
        </w:rPr>
        <w:t>房间）；九龙湖校区：人事科（行政楼</w:t>
      </w:r>
      <w:r w:rsidRPr="000E5AE5">
        <w:rPr>
          <w:b/>
          <w:bCs/>
          <w:sz w:val="24"/>
          <w:szCs w:val="24"/>
        </w:rPr>
        <w:t>433</w:t>
      </w:r>
      <w:r w:rsidRPr="000E5AE5">
        <w:rPr>
          <w:rFonts w:cs="宋体" w:hint="eastAsia"/>
          <w:b/>
          <w:bCs/>
          <w:sz w:val="24"/>
          <w:szCs w:val="24"/>
        </w:rPr>
        <w:t>房间）】审核签章。</w:t>
      </w:r>
    </w:p>
    <w:p w:rsidR="003F6B3F" w:rsidRDefault="003F6B3F" w:rsidP="00405EE4">
      <w:pPr>
        <w:ind w:firstLineChars="196" w:firstLine="31680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cs="宋体" w:hint="eastAsia"/>
          <w:b/>
          <w:bCs/>
          <w:sz w:val="24"/>
          <w:szCs w:val="24"/>
        </w:rPr>
        <w:t>、外籍人员还需在财务处下载专区下载《外籍人员登记申请表》。</w:t>
      </w:r>
    </w:p>
    <w:p w:rsidR="003F6B3F" w:rsidRPr="00116B04" w:rsidRDefault="003F6B3F" w:rsidP="00405EE4">
      <w:pPr>
        <w:ind w:firstLineChars="196" w:firstLine="31680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cs="宋体" w:hint="eastAsia"/>
          <w:b/>
          <w:bCs/>
          <w:sz w:val="24"/>
          <w:szCs w:val="24"/>
        </w:rPr>
        <w:t>、专家咨询费还需项目预算表、会议通知、科研院长审批签字等。</w:t>
      </w:r>
    </w:p>
    <w:p w:rsidR="003F6B3F" w:rsidRDefault="003F6B3F" w:rsidP="004B6113">
      <w:pPr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4</w:t>
      </w:r>
      <w:r>
        <w:rPr>
          <w:rFonts w:cs="宋体" w:hint="eastAsia"/>
          <w:b/>
          <w:bCs/>
          <w:sz w:val="24"/>
          <w:szCs w:val="24"/>
        </w:rPr>
        <w:t>、校外</w:t>
      </w:r>
      <w:r>
        <w:rPr>
          <w:b/>
          <w:bCs/>
          <w:sz w:val="24"/>
          <w:szCs w:val="24"/>
        </w:rPr>
        <w:t>5</w:t>
      </w:r>
      <w:r>
        <w:rPr>
          <w:rFonts w:cs="宋体" w:hint="eastAsia"/>
          <w:b/>
          <w:bCs/>
          <w:sz w:val="24"/>
          <w:szCs w:val="24"/>
        </w:rPr>
        <w:t>人及以上请附加电子</w:t>
      </w:r>
      <w:r>
        <w:rPr>
          <w:b/>
          <w:bCs/>
          <w:sz w:val="24"/>
          <w:szCs w:val="24"/>
        </w:rPr>
        <w:t>EXCEL</w:t>
      </w:r>
      <w:r>
        <w:rPr>
          <w:rFonts w:cs="宋体" w:hint="eastAsia"/>
          <w:b/>
          <w:bCs/>
          <w:sz w:val="24"/>
          <w:szCs w:val="24"/>
        </w:rPr>
        <w:t>表以</w:t>
      </w:r>
      <w:r>
        <w:rPr>
          <w:b/>
          <w:bCs/>
          <w:sz w:val="24"/>
          <w:szCs w:val="24"/>
        </w:rPr>
        <w:t>U</w:t>
      </w:r>
      <w:r>
        <w:rPr>
          <w:rFonts w:cs="宋体" w:hint="eastAsia"/>
          <w:b/>
          <w:bCs/>
          <w:sz w:val="24"/>
          <w:szCs w:val="24"/>
        </w:rPr>
        <w:t>盘或邮件的方式交由酬金窗口。</w:t>
      </w:r>
    </w:p>
    <w:p w:rsidR="003F6B3F" w:rsidRDefault="003F6B3F" w:rsidP="004B6113">
      <w:pPr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二、网上预约报销。</w:t>
      </w:r>
    </w:p>
    <w:p w:rsidR="003F6B3F" w:rsidRDefault="003F6B3F" w:rsidP="009C0825">
      <w:pPr>
        <w:ind w:firstLineChars="200" w:firstLine="31680"/>
        <w:rPr>
          <w:rFonts w:cs="Times New Roman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、东南</w:t>
      </w:r>
      <w:r w:rsidRPr="008313FB">
        <w:rPr>
          <w:rFonts w:cs="宋体" w:hint="eastAsia"/>
          <w:sz w:val="24"/>
          <w:szCs w:val="24"/>
        </w:rPr>
        <w:t>大学主页</w:t>
      </w:r>
      <w:r>
        <w:rPr>
          <w:rFonts w:cs="宋体" w:hint="eastAsia"/>
          <w:sz w:val="24"/>
          <w:szCs w:val="24"/>
        </w:rPr>
        <w:t>→校园信息门户（输入用户名和密码）→</w:t>
      </w:r>
      <w:r w:rsidRPr="008313FB">
        <w:rPr>
          <w:rFonts w:cs="宋体" w:hint="eastAsia"/>
          <w:sz w:val="24"/>
          <w:szCs w:val="24"/>
        </w:rPr>
        <w:t>财务</w:t>
      </w:r>
      <w:r>
        <w:rPr>
          <w:rFonts w:cs="宋体" w:hint="eastAsia"/>
          <w:sz w:val="24"/>
          <w:szCs w:val="24"/>
        </w:rPr>
        <w:t>报销→点击“报销申请”按钮如下图：</w:t>
      </w:r>
    </w:p>
    <w:p w:rsidR="003F6B3F" w:rsidRDefault="003F6B3F" w:rsidP="00C147FD">
      <w:pPr>
        <w:rPr>
          <w:rFonts w:cs="Times New Roman"/>
          <w:b/>
          <w:bCs/>
          <w:sz w:val="24"/>
          <w:szCs w:val="24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56.75pt;margin-top:58.2pt;width:51pt;height:25.5pt;z-index:251655168" o:allowoverlap="f" adj="-1101,29351" filled="f" strokecolor="red" strokeweight="1.5pt">
            <v:textbox>
              <w:txbxContent>
                <w:p w:rsidR="003F6B3F" w:rsidRDefault="003F6B3F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  <w:noProof/>
                    </w:rPr>
                    <w:t>请点我</w:t>
                  </w:r>
                  <w:r>
                    <w:rPr>
                      <w:noProof/>
                    </w:rPr>
                    <w:t>~</w:t>
                  </w:r>
                </w:p>
              </w:txbxContent>
            </v:textbox>
          </v:shape>
        </w:pict>
      </w:r>
      <w:r w:rsidRPr="00D6799D">
        <w:rPr>
          <w:rFonts w:cs="Times New Roman"/>
          <w:b/>
          <w:bCs/>
          <w:noProof/>
          <w:sz w:val="24"/>
          <w:szCs w:val="24"/>
        </w:rPr>
        <w:pict>
          <v:shape id="图片 3" o:spid="_x0000_i1026" type="#_x0000_t75" style="width:365.4pt;height:128.4pt;visibility:visible">
            <v:imagedata r:id="rId8" o:title=""/>
          </v:shape>
        </w:pict>
      </w:r>
    </w:p>
    <w:p w:rsidR="003F6B3F" w:rsidRDefault="003F6B3F" w:rsidP="009C0825">
      <w:pPr>
        <w:ind w:firstLineChars="200" w:firstLine="31680"/>
        <w:rPr>
          <w:rFonts w:cs="Times New Roman"/>
          <w:sz w:val="24"/>
          <w:szCs w:val="24"/>
        </w:rPr>
      </w:pPr>
      <w:r w:rsidRPr="00C147FD">
        <w:rPr>
          <w:sz w:val="24"/>
          <w:szCs w:val="24"/>
        </w:rPr>
        <w:t>2</w:t>
      </w:r>
      <w:r w:rsidRPr="00C147FD">
        <w:rPr>
          <w:rFonts w:cs="宋体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选择一般报销业务，填写项目号如下图：</w:t>
      </w:r>
    </w:p>
    <w:p w:rsidR="003F6B3F" w:rsidRDefault="003F6B3F" w:rsidP="007435E5">
      <w:pPr>
        <w:rPr>
          <w:rFonts w:cs="Times New Roman"/>
          <w:sz w:val="24"/>
          <w:szCs w:val="24"/>
        </w:rPr>
      </w:pPr>
      <w:r>
        <w:rPr>
          <w:noProof/>
        </w:rPr>
        <w:pict>
          <v:shape id="_x0000_s1030" type="#_x0000_t62" style="position:absolute;left:0;text-align:left;margin-left:240.1pt;margin-top:162.45pt;width:57.65pt;height:22.5pt;z-index:251657216" o:allowoverlap="f" adj="-8749,15264" filled="f" strokecolor="red" strokeweight="1.5pt">
            <v:textbox style="mso-next-textbox:#_x0000_s1030">
              <w:txbxContent>
                <w:p w:rsidR="003F6B3F" w:rsidRDefault="003F6B3F" w:rsidP="007435E5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请填我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62" style="position:absolute;left:0;text-align:left;margin-left:101.25pt;margin-top:23.7pt;width:55.5pt;height:22.5pt;z-index:251656192" o:allowoverlap="f" adj="-9088,15264" filled="f" strokecolor="red" strokeweight="1.5pt">
            <v:textbox style="mso-next-textbox:#_x0000_s1031">
              <w:txbxContent>
                <w:p w:rsidR="003F6B3F" w:rsidRDefault="003F6B3F" w:rsidP="007435E5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请选我</w:t>
                  </w:r>
                </w:p>
              </w:txbxContent>
            </v:textbox>
          </v:shape>
        </w:pict>
      </w:r>
      <w:r w:rsidRPr="00D6799D">
        <w:rPr>
          <w:rFonts w:cs="Times New Roman"/>
          <w:noProof/>
          <w:sz w:val="24"/>
          <w:szCs w:val="24"/>
        </w:rPr>
        <w:pict>
          <v:shape id="图片 4" o:spid="_x0000_i1027" type="#_x0000_t75" style="width:413.4pt;height:212.4pt;visibility:visible">
            <v:imagedata r:id="rId9" o:title=""/>
          </v:shape>
        </w:pict>
      </w:r>
    </w:p>
    <w:p w:rsidR="003F6B3F" w:rsidRDefault="003F6B3F" w:rsidP="007435E5">
      <w:pPr>
        <w:rPr>
          <w:rFonts w:cs="Times New Roman"/>
          <w:sz w:val="24"/>
          <w:szCs w:val="24"/>
        </w:rPr>
      </w:pPr>
      <w:r>
        <w:rPr>
          <w:noProof/>
        </w:rPr>
        <w:pict>
          <v:rect id="_x0000_s1032" style="position:absolute;left:0;text-align:left;margin-left:65.1pt;margin-top:14.5pt;width:330.9pt;height:18.05pt;z-index:251658240" o:allowoverlap="f" filled="f" strokecolor="red" strokeweight="1.5pt"/>
        </w:pict>
      </w:r>
      <w:r>
        <w:rPr>
          <w:sz w:val="24"/>
          <w:szCs w:val="24"/>
        </w:rPr>
        <w:t xml:space="preserve">   3</w:t>
      </w:r>
      <w:r>
        <w:rPr>
          <w:rFonts w:cs="宋体" w:hint="eastAsia"/>
          <w:sz w:val="24"/>
          <w:szCs w:val="24"/>
        </w:rPr>
        <w:t>、按酬金类型选择，如下图：</w:t>
      </w:r>
    </w:p>
    <w:p w:rsidR="003F6B3F" w:rsidRDefault="003F6B3F" w:rsidP="000732F1">
      <w:pPr>
        <w:rPr>
          <w:rFonts w:cs="Times New Roman"/>
          <w:sz w:val="24"/>
          <w:szCs w:val="24"/>
        </w:rPr>
      </w:pPr>
      <w:r>
        <w:rPr>
          <w:noProof/>
        </w:rPr>
        <w:pict>
          <v:rect id="_x0000_s1033" style="position:absolute;left:0;text-align:left;margin-left:65.1pt;margin-top:70.2pt;width:199.65pt;height:18.05pt;z-index:251659264" o:allowoverlap="f" filled="f" strokecolor="red" strokeweight="1.5pt"/>
        </w:pict>
      </w:r>
      <w:r w:rsidRPr="00D6799D">
        <w:rPr>
          <w:rFonts w:cs="Times New Roman"/>
          <w:noProof/>
          <w:sz w:val="24"/>
          <w:szCs w:val="24"/>
        </w:rPr>
        <w:pict>
          <v:shape id="图片 7" o:spid="_x0000_i1028" type="#_x0000_t75" style="width:410.4pt;height:86.4pt;visibility:visible">
            <v:imagedata r:id="rId10" o:title=""/>
          </v:shape>
        </w:pict>
      </w:r>
    </w:p>
    <w:p w:rsidR="003F6B3F" w:rsidRDefault="003F6B3F" w:rsidP="000732F1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4</w:t>
      </w:r>
      <w:r>
        <w:rPr>
          <w:rFonts w:cs="宋体" w:hint="eastAsia"/>
          <w:sz w:val="24"/>
          <w:szCs w:val="24"/>
        </w:rPr>
        <w:t>、选择支付方式：</w:t>
      </w:r>
    </w:p>
    <w:p w:rsidR="003F6B3F" w:rsidRDefault="003F6B3F" w:rsidP="00405EE4">
      <w:pPr>
        <w:ind w:firstLineChars="100" w:firstLine="3168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）经办人代领取：需要经办人网约并选择由网银直接打入经办人卡内的支付方式。（注：酬金发放清单上要有领款人本人签名。）</w:t>
      </w:r>
    </w:p>
    <w:p w:rsidR="003F6B3F" w:rsidRDefault="003F6B3F" w:rsidP="00405EE4">
      <w:pPr>
        <w:ind w:firstLineChars="100" w:firstLine="3168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）单笔网银对公汇款：针对单个人领取酬金的实行单笔网银对公汇款（由经办人通过网约方式汇款）。</w:t>
      </w:r>
    </w:p>
    <w:p w:rsidR="003F6B3F" w:rsidRDefault="003F6B3F" w:rsidP="00405EE4">
      <w:pPr>
        <w:ind w:firstLineChars="100" w:firstLine="3168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）现金支票四牌楼建行代汇款：针对发放大批量人员酬金的实行现金支票四牌楼建行代汇款（由经办人提供包涵收款人银行相关信息的电子文档、纸质文档及财务处酬金窗口提供的税单）。</w:t>
      </w:r>
    </w:p>
    <w:p w:rsidR="003F6B3F" w:rsidRDefault="003F6B3F" w:rsidP="000732F1">
      <w:pPr>
        <w:rPr>
          <w:rFonts w:cs="Times New Roman"/>
          <w:sz w:val="24"/>
          <w:szCs w:val="24"/>
        </w:rPr>
      </w:pPr>
    </w:p>
    <w:p w:rsidR="003F6B3F" w:rsidRDefault="003F6B3F" w:rsidP="000732F1">
      <w:pPr>
        <w:rPr>
          <w:rFonts w:cs="Times New Roman"/>
          <w:sz w:val="24"/>
          <w:szCs w:val="24"/>
        </w:rPr>
      </w:pPr>
    </w:p>
    <w:p w:rsidR="003F6B3F" w:rsidRDefault="003F6B3F" w:rsidP="00405EE4">
      <w:pPr>
        <w:ind w:firstLineChars="100" w:firstLine="31680"/>
        <w:rPr>
          <w:rFonts w:cs="Times New Roman"/>
          <w:sz w:val="24"/>
          <w:szCs w:val="24"/>
        </w:rPr>
      </w:pPr>
      <w:r>
        <w:rPr>
          <w:noProof/>
        </w:rPr>
        <w:pict>
          <v:rect id="_x0000_s1034" style="position:absolute;left:0;text-align:left;margin-left:-22.15pt;margin-top:26.2pt;width:205.9pt;height:18.05pt;z-index:251662336" o:allowoverlap="f" filled="f" strokecolor="red" strokeweight="1.5pt"/>
        </w:pict>
      </w:r>
      <w:r>
        <w:rPr>
          <w:noProof/>
        </w:rPr>
        <w:pict>
          <v:shape id="图片 8" o:spid="_x0000_s1035" type="#_x0000_t75" style="position:absolute;left:0;text-align:left;margin-left:-64.5pt;margin-top:25.5pt;width:549.9pt;height:132pt;z-index:-251656192;visibility:visible" wrapcoords="-29 0 -29 21477 21600 21477 21600 0 -29 0">
            <v:imagedata r:id="rId11" o:title=""/>
            <w10:wrap type="through"/>
          </v:shape>
        </w:pict>
      </w:r>
      <w:r>
        <w:rPr>
          <w:noProof/>
        </w:rPr>
        <w:pict>
          <v:shape id="_x0000_s1036" type="#_x0000_t62" style="position:absolute;left:0;text-align:left;margin-left:190.75pt;margin-top:18.75pt;width:163.25pt;height:25.5pt;z-index:251661312" o:allowoverlap="f" adj="-2626,17915" filled="f" strokecolor="red" strokeweight="1.5pt">
            <v:textbox style="mso-next-textbox:#_x0000_s1036">
              <w:txbxContent>
                <w:p w:rsidR="003F6B3F" w:rsidRDefault="003F6B3F" w:rsidP="009F6A9E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  <w:noProof/>
                    </w:rPr>
                    <w:t>请按实际需求选择发放方式。</w:t>
                  </w:r>
                </w:p>
              </w:txbxContent>
            </v:textbox>
          </v:shape>
        </w:pict>
      </w: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）冲账：针对报账前已借暂付款的选择冲账。</w:t>
      </w:r>
    </w:p>
    <w:p w:rsidR="003F6B3F" w:rsidRDefault="003F6B3F" w:rsidP="009F6A9E">
      <w:pPr>
        <w:rPr>
          <w:rFonts w:cs="Times New Roman"/>
          <w:b/>
          <w:bCs/>
          <w:sz w:val="24"/>
          <w:szCs w:val="24"/>
        </w:rPr>
      </w:pPr>
    </w:p>
    <w:p w:rsidR="003F6B3F" w:rsidRDefault="003F6B3F" w:rsidP="009F6A9E">
      <w:pPr>
        <w:rPr>
          <w:rFonts w:cs="Times New Roman"/>
          <w:b/>
          <w:bCs/>
          <w:sz w:val="24"/>
          <w:szCs w:val="24"/>
        </w:rPr>
      </w:pPr>
    </w:p>
    <w:p w:rsidR="003F6B3F" w:rsidRDefault="003F6B3F" w:rsidP="009F6A9E">
      <w:pPr>
        <w:rPr>
          <w:rFonts w:cs="Times New Roman"/>
          <w:b/>
          <w:bCs/>
          <w:sz w:val="24"/>
          <w:szCs w:val="24"/>
        </w:rPr>
      </w:pPr>
    </w:p>
    <w:p w:rsidR="003F6B3F" w:rsidRDefault="003F6B3F" w:rsidP="009F6A9E">
      <w:pPr>
        <w:rPr>
          <w:rFonts w:cs="Times New Roman"/>
          <w:b/>
          <w:bCs/>
          <w:sz w:val="24"/>
          <w:szCs w:val="24"/>
        </w:rPr>
      </w:pPr>
    </w:p>
    <w:p w:rsidR="003F6B3F" w:rsidRDefault="003F6B3F" w:rsidP="009F6A9E">
      <w:pPr>
        <w:rPr>
          <w:rFonts w:cs="Times New Roman"/>
          <w:b/>
          <w:bCs/>
          <w:sz w:val="24"/>
          <w:szCs w:val="24"/>
        </w:rPr>
      </w:pPr>
    </w:p>
    <w:p w:rsidR="003F6B3F" w:rsidRDefault="003F6B3F" w:rsidP="009F6A9E">
      <w:pPr>
        <w:rPr>
          <w:rFonts w:cs="Times New Roman"/>
          <w:b/>
          <w:bCs/>
          <w:sz w:val="24"/>
          <w:szCs w:val="24"/>
        </w:rPr>
      </w:pPr>
    </w:p>
    <w:p w:rsidR="003F6B3F" w:rsidRDefault="003F6B3F" w:rsidP="009F6A9E">
      <w:pPr>
        <w:rPr>
          <w:rFonts w:cs="Times New Roman"/>
          <w:b/>
          <w:bCs/>
          <w:sz w:val="24"/>
          <w:szCs w:val="24"/>
        </w:rPr>
      </w:pPr>
    </w:p>
    <w:p w:rsidR="003F6B3F" w:rsidRDefault="003F6B3F" w:rsidP="009F6A9E">
      <w:pPr>
        <w:rPr>
          <w:rFonts w:cs="Times New Roman"/>
          <w:b/>
          <w:bCs/>
          <w:sz w:val="24"/>
          <w:szCs w:val="24"/>
        </w:rPr>
      </w:pPr>
      <w:r>
        <w:rPr>
          <w:noProof/>
        </w:rPr>
        <w:pict>
          <v:shape id="_x0000_s1037" type="#_x0000_t62" style="position:absolute;left:0;text-align:left;margin-left:333pt;margin-top:-151.25pt;width:129.85pt;height:42pt;z-index:251663360" o:allowoverlap="f" adj="-3052,12034" filled="f" strokecolor="red" strokeweight="1.5pt">
            <v:textbox style="mso-next-textbox:#_x0000_s1037">
              <w:txbxContent>
                <w:p w:rsidR="003F6B3F" w:rsidRDefault="003F6B3F" w:rsidP="009F6A9E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  <w:noProof/>
                    </w:rPr>
                    <w:t>保存并预约，打印出预约单。</w:t>
                  </w:r>
                </w:p>
              </w:txbxContent>
            </v:textbox>
          </v:shape>
        </w:pict>
      </w:r>
    </w:p>
    <w:p w:rsidR="003F6B3F" w:rsidRDefault="003F6B3F" w:rsidP="009F6A9E">
      <w:pPr>
        <w:rPr>
          <w:rFonts w:cs="Times New Roman"/>
          <w:b/>
          <w:bCs/>
          <w:sz w:val="24"/>
          <w:szCs w:val="24"/>
        </w:rPr>
      </w:pPr>
    </w:p>
    <w:p w:rsidR="003F6B3F" w:rsidRDefault="003F6B3F" w:rsidP="009F6A9E">
      <w:pPr>
        <w:rPr>
          <w:rFonts w:cs="Times New Roman"/>
          <w:b/>
          <w:bCs/>
          <w:sz w:val="24"/>
          <w:szCs w:val="24"/>
        </w:rPr>
      </w:pPr>
    </w:p>
    <w:p w:rsidR="003F6B3F" w:rsidRPr="009F6A9E" w:rsidRDefault="003F6B3F" w:rsidP="009F6A9E">
      <w:pPr>
        <w:rPr>
          <w:rFonts w:cs="Times New Roman"/>
          <w:sz w:val="24"/>
          <w:szCs w:val="24"/>
        </w:rPr>
      </w:pPr>
      <w:r w:rsidRPr="009F6A9E">
        <w:rPr>
          <w:rFonts w:cs="宋体" w:hint="eastAsia"/>
          <w:b/>
          <w:bCs/>
          <w:sz w:val="24"/>
          <w:szCs w:val="24"/>
        </w:rPr>
        <w:t>三、</w:t>
      </w:r>
      <w:r>
        <w:rPr>
          <w:rFonts w:cs="宋体" w:hint="eastAsia"/>
          <w:b/>
          <w:bCs/>
          <w:sz w:val="24"/>
          <w:szCs w:val="24"/>
        </w:rPr>
        <w:t>打印表格并院系盖章、项目负责人签字后，携带相关材料至财务处报销大厅网约接单处</w:t>
      </w:r>
      <w:r w:rsidRPr="00EC3C7E">
        <w:rPr>
          <w:rFonts w:cs="宋体" w:hint="eastAsia"/>
          <w:b/>
          <w:bCs/>
          <w:sz w:val="24"/>
          <w:szCs w:val="24"/>
        </w:rPr>
        <w:t>。</w:t>
      </w:r>
    </w:p>
    <w:sectPr w:rsidR="003F6B3F" w:rsidRPr="009F6A9E" w:rsidSect="00C54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B3F" w:rsidRDefault="003F6B3F" w:rsidP="008F41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F6B3F" w:rsidRDefault="003F6B3F" w:rsidP="008F41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B3F" w:rsidRDefault="003F6B3F" w:rsidP="008F41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F6B3F" w:rsidRDefault="003F6B3F" w:rsidP="008F41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15326"/>
    <w:multiLevelType w:val="hybridMultilevel"/>
    <w:tmpl w:val="D76CCF3E"/>
    <w:lvl w:ilvl="0" w:tplc="940648D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44972389"/>
    <w:multiLevelType w:val="hybridMultilevel"/>
    <w:tmpl w:val="F1028B3E"/>
    <w:lvl w:ilvl="0" w:tplc="35BA8CAA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80A7703"/>
    <w:multiLevelType w:val="hybridMultilevel"/>
    <w:tmpl w:val="FF0275B4"/>
    <w:lvl w:ilvl="0" w:tplc="5770F0D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188"/>
    <w:rsid w:val="00010D96"/>
    <w:rsid w:val="000731F8"/>
    <w:rsid w:val="000732F1"/>
    <w:rsid w:val="000E5AE5"/>
    <w:rsid w:val="0010562A"/>
    <w:rsid w:val="00116B04"/>
    <w:rsid w:val="00142953"/>
    <w:rsid w:val="001C004E"/>
    <w:rsid w:val="002306EC"/>
    <w:rsid w:val="0027555E"/>
    <w:rsid w:val="00290C59"/>
    <w:rsid w:val="00293A2C"/>
    <w:rsid w:val="002A4EBA"/>
    <w:rsid w:val="002B07E2"/>
    <w:rsid w:val="002E19E2"/>
    <w:rsid w:val="003667D3"/>
    <w:rsid w:val="003F518D"/>
    <w:rsid w:val="003F6B3F"/>
    <w:rsid w:val="00405EE4"/>
    <w:rsid w:val="00415DC3"/>
    <w:rsid w:val="00441552"/>
    <w:rsid w:val="0045071B"/>
    <w:rsid w:val="00463EA1"/>
    <w:rsid w:val="004B6113"/>
    <w:rsid w:val="00525B7F"/>
    <w:rsid w:val="00531E7B"/>
    <w:rsid w:val="00560643"/>
    <w:rsid w:val="00563FA4"/>
    <w:rsid w:val="005A7E62"/>
    <w:rsid w:val="005B4B77"/>
    <w:rsid w:val="00623D8B"/>
    <w:rsid w:val="00646DF7"/>
    <w:rsid w:val="006C6085"/>
    <w:rsid w:val="006F71E6"/>
    <w:rsid w:val="00724E51"/>
    <w:rsid w:val="00727F1F"/>
    <w:rsid w:val="00741729"/>
    <w:rsid w:val="007435E5"/>
    <w:rsid w:val="007D0DCB"/>
    <w:rsid w:val="007E3F87"/>
    <w:rsid w:val="007F4345"/>
    <w:rsid w:val="008313FB"/>
    <w:rsid w:val="008455B8"/>
    <w:rsid w:val="008664A1"/>
    <w:rsid w:val="008A3F92"/>
    <w:rsid w:val="008A71FC"/>
    <w:rsid w:val="008F1AA3"/>
    <w:rsid w:val="008F4188"/>
    <w:rsid w:val="009B1038"/>
    <w:rsid w:val="009C0825"/>
    <w:rsid w:val="009F6A9E"/>
    <w:rsid w:val="00A10DB6"/>
    <w:rsid w:val="00A2340B"/>
    <w:rsid w:val="00A73436"/>
    <w:rsid w:val="00A7473C"/>
    <w:rsid w:val="00A8513E"/>
    <w:rsid w:val="00AA7CAE"/>
    <w:rsid w:val="00AC063D"/>
    <w:rsid w:val="00AE1655"/>
    <w:rsid w:val="00B53BE8"/>
    <w:rsid w:val="00B56EC7"/>
    <w:rsid w:val="00B606DD"/>
    <w:rsid w:val="00B97DB7"/>
    <w:rsid w:val="00BA116D"/>
    <w:rsid w:val="00BA5EC7"/>
    <w:rsid w:val="00BE232E"/>
    <w:rsid w:val="00C147FD"/>
    <w:rsid w:val="00C17EBB"/>
    <w:rsid w:val="00C2135F"/>
    <w:rsid w:val="00C54457"/>
    <w:rsid w:val="00D209E6"/>
    <w:rsid w:val="00D54A3D"/>
    <w:rsid w:val="00D63ADA"/>
    <w:rsid w:val="00D6799D"/>
    <w:rsid w:val="00D738B4"/>
    <w:rsid w:val="00E33F14"/>
    <w:rsid w:val="00E824CE"/>
    <w:rsid w:val="00EC3C7E"/>
    <w:rsid w:val="00F7079C"/>
    <w:rsid w:val="00F756B2"/>
    <w:rsid w:val="00F872E5"/>
    <w:rsid w:val="00F8752A"/>
    <w:rsid w:val="00FB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5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F4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418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F4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4188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8F4188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8F41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8455B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455B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455B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55B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C00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144</Words>
  <Characters>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          东南大学校外人员酬金报销流程</dc:title>
  <dc:subject/>
  <dc:creator>hp</dc:creator>
  <cp:keywords/>
  <dc:description/>
  <cp:lastModifiedBy>任卫时</cp:lastModifiedBy>
  <cp:revision>2</cp:revision>
  <cp:lastPrinted>2014-12-30T02:18:00Z</cp:lastPrinted>
  <dcterms:created xsi:type="dcterms:W3CDTF">2015-05-16T07:39:00Z</dcterms:created>
  <dcterms:modified xsi:type="dcterms:W3CDTF">2015-05-16T07:39:00Z</dcterms:modified>
</cp:coreProperties>
</file>